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A0" w:rsidRDefault="003851AD">
      <w:r>
        <w:rPr>
          <w:noProof/>
        </w:rPr>
        <w:drawing>
          <wp:inline distT="0" distB="0" distL="0" distR="0">
            <wp:extent cx="6567598" cy="9272281"/>
            <wp:effectExtent l="19050" t="0" r="4652" b="0"/>
            <wp:docPr id="1" name="Рисунок 1" descr="D:\ti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t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231" cy="927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1AD" w:rsidRDefault="00F813A0">
      <w:r w:rsidRPr="00F813A0">
        <w:t>http://9356.maam.ru/maps/news/82806.html</w:t>
      </w:r>
    </w:p>
    <w:sectPr w:rsidR="003851AD" w:rsidSect="003851A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13A0"/>
    <w:rsid w:val="003851AD"/>
    <w:rsid w:val="0049222F"/>
    <w:rsid w:val="00F8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1A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51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2018-02-02T03:47:00Z</dcterms:created>
  <dcterms:modified xsi:type="dcterms:W3CDTF">2018-02-02T03:50:00Z</dcterms:modified>
</cp:coreProperties>
</file>